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D39F3">
        <w:rPr>
          <w:color w:val="000000" w:themeColor="text1"/>
          <w:sz w:val="28"/>
          <w:szCs w:val="28"/>
        </w:rPr>
        <w:t>497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D39F3" w:rsidR="004D39F3">
        <w:rPr>
          <w:color w:val="000000"/>
          <w:sz w:val="28"/>
          <w:szCs w:val="28"/>
        </w:rPr>
        <w:t>86MS0053-01-2024-003224-26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3118D2">
        <w:rPr>
          <w:color w:val="000000" w:themeColor="text1"/>
          <w:sz w:val="28"/>
          <w:szCs w:val="28"/>
        </w:rPr>
        <w:t xml:space="preserve">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D39F3">
        <w:rPr>
          <w:color w:val="FF0000"/>
          <w:sz w:val="28"/>
          <w:szCs w:val="28"/>
          <w:lang w:eastAsia="x-none"/>
        </w:rPr>
        <w:t>Суляева Рината Анваровича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428E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428E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4D39F3">
        <w:rPr>
          <w:sz w:val="28"/>
          <w:szCs w:val="28"/>
          <w:lang w:eastAsia="x-none"/>
        </w:rPr>
        <w:t xml:space="preserve">паспорт </w:t>
      </w:r>
      <w:r w:rsidR="00B428E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9A64A6">
        <w:rPr>
          <w:sz w:val="28"/>
          <w:szCs w:val="28"/>
          <w:lang w:eastAsia="x-none"/>
        </w:rPr>
        <w:t>работающего</w:t>
      </w:r>
      <w:r w:rsidR="004D39F3">
        <w:rPr>
          <w:sz w:val="28"/>
          <w:szCs w:val="28"/>
          <w:lang w:eastAsia="x-none"/>
        </w:rPr>
        <w:t xml:space="preserve"> </w:t>
      </w:r>
      <w:r w:rsidR="00B428E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428E9">
        <w:rPr>
          <w:sz w:val="28"/>
          <w:szCs w:val="28"/>
          <w:lang w:eastAsia="x-none"/>
        </w:rPr>
        <w:t>*</w:t>
      </w:r>
      <w:r w:rsidR="000A4C27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Кодекса Российской Федерации об </w:t>
      </w:r>
      <w:r w:rsidRPr="006446C3">
        <w:rPr>
          <w:sz w:val="28"/>
          <w:szCs w:val="28"/>
        </w:rPr>
        <w:t>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19.03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Суляев Р.А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428E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E319F7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428E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E319F7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E319F7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Суляев Р.А</w:t>
      </w:r>
      <w:r w:rsidR="00D06D07">
        <w:rPr>
          <w:color w:val="000000" w:themeColor="text1"/>
          <w:sz w:val="28"/>
          <w:szCs w:val="28"/>
        </w:rPr>
        <w:t>.</w:t>
      </w:r>
      <w:r w:rsidRPr="0054119C">
        <w:rPr>
          <w:color w:val="000000" w:themeColor="text1"/>
          <w:sz w:val="28"/>
          <w:szCs w:val="28"/>
        </w:rPr>
        <w:t xml:space="preserve"> </w:t>
      </w:r>
      <w:r w:rsidRPr="0054119C" w:rsidR="002C7843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="001D4531"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</w:t>
      </w:r>
      <w:r w:rsidRPr="0054119C">
        <w:rPr>
          <w:color w:val="000000" w:themeColor="text1"/>
          <w:sz w:val="28"/>
          <w:szCs w:val="28"/>
        </w:rPr>
        <w:t xml:space="preserve">ных правонарушениях, </w:t>
      </w:r>
      <w:r w:rsidR="00025909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D39F3">
        <w:rPr>
          <w:color w:val="FF0000"/>
          <w:sz w:val="28"/>
          <w:szCs w:val="28"/>
          <w:lang w:eastAsia="x-none"/>
        </w:rPr>
        <w:t>Суляева Р.А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D39F3">
        <w:rPr>
          <w:color w:val="000000" w:themeColor="text1"/>
          <w:sz w:val="28"/>
          <w:szCs w:val="28"/>
        </w:rPr>
        <w:t>06.01.2024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4D39F3">
        <w:rPr>
          <w:color w:val="000000" w:themeColor="text1"/>
          <w:sz w:val="28"/>
          <w:szCs w:val="28"/>
        </w:rPr>
        <w:t>17.01.2024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D39F3">
        <w:rPr>
          <w:color w:val="FF0000"/>
          <w:sz w:val="28"/>
          <w:szCs w:val="28"/>
          <w:lang w:eastAsia="x-none"/>
        </w:rPr>
        <w:t>Суляев Р.А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4D39F3">
        <w:rPr>
          <w:color w:val="000000" w:themeColor="text1"/>
          <w:sz w:val="28"/>
          <w:szCs w:val="28"/>
        </w:rPr>
        <w:t>не позднее 18.03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</w:t>
      </w:r>
      <w:r w:rsidRPr="00C20C02">
        <w:rPr>
          <w:color w:val="000000" w:themeColor="text1"/>
          <w:sz w:val="28"/>
          <w:szCs w:val="28"/>
        </w:rPr>
        <w:t xml:space="preserve">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D39F3">
        <w:rPr>
          <w:color w:val="FF0000"/>
          <w:sz w:val="28"/>
          <w:szCs w:val="28"/>
          <w:lang w:eastAsia="x-none"/>
        </w:rPr>
        <w:t>Суляева Р.А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A70070">
        <w:rPr>
          <w:color w:val="000000"/>
          <w:sz w:val="28"/>
          <w:szCs w:val="28"/>
        </w:rPr>
        <w:t>5</w:t>
      </w:r>
      <w:r w:rsidR="004D39F3">
        <w:rPr>
          <w:color w:val="000000"/>
          <w:sz w:val="28"/>
          <w:szCs w:val="28"/>
        </w:rPr>
        <w:t>1238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4D39F3">
        <w:rPr>
          <w:color w:val="000000"/>
          <w:sz w:val="28"/>
          <w:szCs w:val="28"/>
        </w:rPr>
        <w:t>15</w:t>
      </w:r>
      <w:r w:rsidR="003118D2">
        <w:rPr>
          <w:color w:val="000000"/>
          <w:sz w:val="28"/>
          <w:szCs w:val="28"/>
        </w:rPr>
        <w:t>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D39F3">
        <w:rPr>
          <w:color w:val="FF0000"/>
          <w:sz w:val="28"/>
          <w:szCs w:val="28"/>
          <w:lang w:eastAsia="x-none"/>
        </w:rPr>
        <w:t>Суляевым Р.А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B428E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4D39F3">
        <w:rPr>
          <w:color w:val="FF0000"/>
          <w:sz w:val="28"/>
          <w:szCs w:val="28"/>
          <w:lang w:eastAsia="x-none"/>
        </w:rPr>
        <w:t>Суляев Р.А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4D39F3">
        <w:rPr>
          <w:color w:val="FF0000"/>
          <w:sz w:val="28"/>
          <w:szCs w:val="28"/>
          <w:lang w:eastAsia="x-none"/>
        </w:rPr>
        <w:t>Суляеву Р.А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70070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4D39F3">
        <w:rPr>
          <w:color w:val="FF0000"/>
          <w:sz w:val="28"/>
          <w:szCs w:val="28"/>
          <w:lang w:eastAsia="x-none"/>
        </w:rPr>
        <w:t>Суляев Р.А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B428E9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D39F3">
        <w:rPr>
          <w:color w:val="FF0000"/>
          <w:sz w:val="28"/>
          <w:szCs w:val="28"/>
          <w:lang w:eastAsia="x-none"/>
        </w:rPr>
        <w:t>Суляева Р.А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</w:t>
      </w:r>
      <w:r w:rsidRPr="00C20C02">
        <w:rPr>
          <w:color w:val="000000" w:themeColor="text1"/>
          <w:sz w:val="28"/>
          <w:szCs w:val="28"/>
        </w:rPr>
        <w:t>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 xml:space="preserve">В соответствии с частью 1 </w:t>
      </w:r>
      <w:r w:rsidRPr="00DA35B3">
        <w:rPr>
          <w:color w:val="000000" w:themeColor="text1"/>
          <w:sz w:val="28"/>
          <w:szCs w:val="28"/>
        </w:rPr>
        <w:t>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</w:t>
      </w:r>
      <w:r w:rsidRPr="00DA35B3">
        <w:rPr>
          <w:color w:val="000000" w:themeColor="text1"/>
          <w:sz w:val="28"/>
          <w:szCs w:val="28"/>
        </w:rPr>
        <w:t>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4D39F3">
        <w:rPr>
          <w:color w:val="FF0000"/>
          <w:sz w:val="28"/>
          <w:szCs w:val="28"/>
          <w:lang w:eastAsia="x-none"/>
        </w:rPr>
        <w:t>Суляеву Р.А</w:t>
      </w:r>
      <w:r w:rsidR="003118D2">
        <w:rPr>
          <w:color w:val="000000" w:themeColor="text1"/>
          <w:sz w:val="28"/>
          <w:szCs w:val="28"/>
        </w:rPr>
        <w:t>.</w:t>
      </w:r>
      <w:r w:rsidRPr="00C20C02" w:rsidR="003118D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</w:t>
      </w:r>
      <w:r w:rsidRPr="00C20C02">
        <w:rPr>
          <w:color w:val="000000" w:themeColor="text1"/>
          <w:sz w:val="28"/>
          <w:szCs w:val="28"/>
        </w:rPr>
        <w:t>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Суляева Рината Анваровича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</w:t>
      </w:r>
      <w:r w:rsidRPr="00C20C02">
        <w:rPr>
          <w:color w:val="000000" w:themeColor="text1"/>
          <w:sz w:val="28"/>
          <w:szCs w:val="28"/>
        </w:rPr>
        <w:t xml:space="preserve">Российской Федерации об административных правонарушениях и назначить ему наказание в виде административного штрафа в размере </w:t>
      </w:r>
      <w:r w:rsidR="00E319F7">
        <w:rPr>
          <w:color w:val="000000" w:themeColor="text1"/>
          <w:sz w:val="28"/>
          <w:szCs w:val="28"/>
        </w:rPr>
        <w:t>2 0</w:t>
      </w:r>
      <w:r w:rsidRPr="00C20C02">
        <w:rPr>
          <w:color w:val="000000" w:themeColor="text1"/>
          <w:sz w:val="28"/>
          <w:szCs w:val="28"/>
        </w:rPr>
        <w:t>00 (</w:t>
      </w:r>
      <w:r w:rsidR="00E319F7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</w:t>
      </w:r>
      <w:r w:rsidRPr="00E25EB7">
        <w:rPr>
          <w:color w:val="000000" w:themeColor="text1"/>
          <w:sz w:val="28"/>
          <w:szCs w:val="28"/>
        </w:rPr>
        <w:t>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состав единого казначейского счета (ЕКС)</w:t>
      </w:r>
      <w:r w:rsidRPr="00E25EB7">
        <w:rPr>
          <w:color w:val="000000" w:themeColor="text1"/>
          <w:sz w:val="28"/>
          <w:szCs w:val="28"/>
        </w:rPr>
        <w:t>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D39F3" w:rsidR="004D39F3">
        <w:rPr>
          <w:color w:val="000000" w:themeColor="text1"/>
          <w:sz w:val="28"/>
          <w:szCs w:val="28"/>
        </w:rPr>
        <w:t>0412365400535004972420168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ответственности, не позднее шест</w:t>
      </w:r>
      <w:r w:rsidRPr="00DB180D">
        <w:rPr>
          <w:sz w:val="28"/>
          <w:szCs w:val="28"/>
        </w:rPr>
        <w:t xml:space="preserve">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</w:t>
      </w:r>
      <w:r>
        <w:rPr>
          <w:color w:val="000000"/>
          <w:sz w:val="28"/>
          <w:szCs w:val="28"/>
        </w:rPr>
        <w:t>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</w:t>
      </w:r>
      <w:r w:rsidRPr="00C20C02">
        <w:rPr>
          <w:color w:val="000000" w:themeColor="text1"/>
          <w:sz w:val="28"/>
          <w:szCs w:val="28"/>
        </w:rPr>
        <w:t>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</w:t>
      </w:r>
      <w:r w:rsidRPr="00C20C02">
        <w:rPr>
          <w:color w:val="000000" w:themeColor="text1"/>
          <w:sz w:val="28"/>
          <w:szCs w:val="28"/>
        </w:rPr>
        <w:t xml:space="preserve">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</w:t>
      </w:r>
      <w:r w:rsidRPr="00C20C02">
        <w:rPr>
          <w:color w:val="000000" w:themeColor="text1"/>
          <w:sz w:val="28"/>
          <w:szCs w:val="28"/>
        </w:rPr>
        <w:t>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</w:t>
      </w:r>
      <w:r w:rsidRPr="00C20C02">
        <w:rPr>
          <w:color w:val="000000" w:themeColor="text1"/>
          <w:sz w:val="28"/>
          <w:szCs w:val="28"/>
        </w:rPr>
        <w:t>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428E9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25909"/>
    <w:rsid w:val="00064C83"/>
    <w:rsid w:val="000A4C27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18D2"/>
    <w:rsid w:val="0031218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D39F3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55A8F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428E9"/>
    <w:rsid w:val="00B93B11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19F7"/>
    <w:rsid w:val="00E50783"/>
    <w:rsid w:val="00E87FEC"/>
    <w:rsid w:val="00E9087D"/>
    <w:rsid w:val="00EA297B"/>
    <w:rsid w:val="00EE7B2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